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 xml:space="preserve">Объявление ЗЦП 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> </w:t>
      </w:r>
      <w:proofErr w:type="gramStart"/>
      <w:r w:rsidRPr="00194DE7">
        <w:rPr>
          <w:rFonts w:ascii="Times New Roman" w:hAnsi="Times New Roman" w:cs="Times New Roman"/>
          <w:b/>
          <w:sz w:val="20"/>
          <w:szCs w:val="20"/>
        </w:rPr>
        <w:t>закуп</w:t>
      </w:r>
      <w:proofErr w:type="gram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«Лекарственных средств на 2023 год»</w:t>
      </w:r>
    </w:p>
    <w:p w:rsidR="00A7106F" w:rsidRDefault="00A7106F" w:rsidP="00A7106F">
      <w:pPr>
        <w:rPr>
          <w:rFonts w:ascii="Times New Roman" w:hAnsi="Times New Roman" w:cs="Times New Roman"/>
          <w:sz w:val="20"/>
          <w:szCs w:val="20"/>
        </w:rPr>
      </w:pPr>
      <w:r w:rsidRPr="00765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4D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4DE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>»,</w:t>
      </w:r>
      <w:r w:rsidRPr="00194DE7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действующ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194DE7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</w:t>
      </w:r>
      <w:bookmarkStart w:id="0" w:name="_GoBack"/>
      <w:bookmarkEnd w:id="0"/>
      <w:r w:rsidRPr="00194DE7">
        <w:rPr>
          <w:rFonts w:ascii="Times New Roman" w:hAnsi="Times New Roman" w:cs="Times New Roman"/>
          <w:sz w:val="20"/>
          <w:szCs w:val="20"/>
        </w:rPr>
        <w:t>о проведении закупа способом запроса ценовых предложений следующих товаров: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20"/>
        <w:gridCol w:w="3340"/>
        <w:gridCol w:w="1060"/>
        <w:gridCol w:w="1260"/>
        <w:gridCol w:w="1180"/>
        <w:gridCol w:w="1520"/>
      </w:tblGrid>
      <w:tr w:rsidR="00A7106F" w:rsidRPr="00123274" w:rsidTr="00F5296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кол-во для закупа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цена за </w:t>
            </w: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  <w:proofErr w:type="gramStart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123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Азитромицин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65 014,10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Активированный уголь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8 805,00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62 751,00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32 508,00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Ацесоль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р-р д/инф 200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5 418,30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Бисакодил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таб. 5мг №40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33 640,00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наруж</w:t>
            </w:r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48 895,00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Бускопан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мг/мл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19 217,50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Валсартан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11 966,00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Винпоцетин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 д/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р-р 5 мг/мл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121 600,00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Гидрокортизон 1 % мазь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2 379,00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Дексаметазон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глазные капли 0,1%, 10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2 002,60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Дигоксин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Ибупрофен 400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14 664,00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Иммуноглобулин для в/</w:t>
            </w:r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введения р-р, 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4 541 750,00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4 299,58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85 991,60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Итоприда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гидрохлорид 50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6 917,00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1 621,05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324 210,00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5 470,00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Кальция хлорид 10 %, 5,0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6 443,00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пренесса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8/2,5 мг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10 304,00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Инфезол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113 877,60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Кордафен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892,00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Кофеин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бензоат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200 мг/мл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11 215,00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Левомицетин 500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33 077,50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Метилдопа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304 620,00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Мидакс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0,5% (1%)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4 894,85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Мизопростол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306 952,00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4 023,03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160 921,20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Натрия хлорид 0,9%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1 832 000,00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Никотиновая кислота 1% 1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32 480,00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4 545,00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Парацетамол 0,1 суппозитории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4 015,00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Парацетамол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сусп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250 мл/5мл,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41 825,00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Платифиллин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0,2 % 1 ,0мл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190 500,00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Проксиметакаин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алкаин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капли глазные 0,5% 15 мл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35 572,65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натрия хлорида 0,9 % 400мл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1 223 110,00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Реополиглюкин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р-р, 200 мл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1 421 810,00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Сугаммадекс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в/в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100мг/мл, 5,0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34 931,31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349 313,10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Сульфацетамид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капли глазные 30% , 10мл</w:t>
            </w:r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5 208,00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Тансифа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 мг/5мг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19 770,00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Таурин 40 мг/мл 10 мл глазные капли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2 367,40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Тетрациклиновая 1 % 3г. мазь глазная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4 560,00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Толперизон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17 460,00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Трамазолин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глазные капли 2,5%, 5,0 мл (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ирифрин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25 434,00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Тропикамид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1,0% -10,0 мл глазные капли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9 600,00</w:t>
            </w:r>
          </w:p>
        </w:tc>
      </w:tr>
      <w:tr w:rsidR="00A7106F" w:rsidRPr="00123274" w:rsidTr="00F5296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Фамотидин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порошок 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355 460,00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25 815,00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Амри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-К) р-р 10 мг/мл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30 530,20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Фозиноприл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</w:t>
            </w: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гидрохлортиазид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20/12,5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22 590,00</w:t>
            </w:r>
          </w:p>
        </w:tc>
      </w:tr>
      <w:tr w:rsidR="00A7106F" w:rsidRPr="00123274" w:rsidTr="00F5296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Эритромициновая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мазь  глазная 10000ЕД/г10 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2 695,50</w:t>
            </w:r>
          </w:p>
        </w:tc>
      </w:tr>
      <w:tr w:rsidR="00A7106F" w:rsidRPr="00123274" w:rsidTr="00F5296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Эспиро</w:t>
            </w:r>
            <w:proofErr w:type="spellEnd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мг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18 122,00</w:t>
            </w:r>
          </w:p>
        </w:tc>
      </w:tr>
      <w:tr w:rsidR="00A7106F" w:rsidRPr="00123274" w:rsidTr="00F52961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6F" w:rsidRPr="00123274" w:rsidRDefault="00A7106F" w:rsidP="00F5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12 075 809,10</w:t>
            </w:r>
          </w:p>
        </w:tc>
      </w:tr>
    </w:tbl>
    <w:p w:rsidR="00A7106F" w:rsidRPr="00194DE7" w:rsidRDefault="00A7106F" w:rsidP="00A7106F">
      <w:pPr>
        <w:rPr>
          <w:rFonts w:ascii="Times New Roman" w:hAnsi="Times New Roman" w:cs="Times New Roman"/>
          <w:sz w:val="20"/>
          <w:szCs w:val="20"/>
        </w:rPr>
      </w:pPr>
    </w:p>
    <w:p w:rsidR="00A7106F" w:rsidRPr="00194DE7" w:rsidRDefault="00A7106F" w:rsidP="00A71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Требуемый срок поставки: по </w:t>
      </w:r>
      <w:r>
        <w:rPr>
          <w:rFonts w:ascii="Times New Roman" w:hAnsi="Times New Roman" w:cs="Times New Roman"/>
          <w:sz w:val="20"/>
          <w:szCs w:val="20"/>
        </w:rPr>
        <w:t>заявке Заказчика,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194DE7">
        <w:rPr>
          <w:rFonts w:ascii="Times New Roman" w:hAnsi="Times New Roman" w:cs="Times New Roman"/>
          <w:sz w:val="20"/>
          <w:szCs w:val="20"/>
        </w:rPr>
        <w:t xml:space="preserve">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:rsidR="00A7106F" w:rsidRPr="00194DE7" w:rsidRDefault="00A7106F" w:rsidP="00A7106F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2) 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</w:t>
      </w:r>
      <w:r>
        <w:rPr>
          <w:rFonts w:ascii="Times New Roman" w:hAnsi="Times New Roman" w:cs="Times New Roman"/>
          <w:sz w:val="20"/>
          <w:szCs w:val="20"/>
        </w:rPr>
        <w:t>УЗ</w:t>
      </w:r>
      <w:r w:rsidRPr="00194DE7">
        <w:rPr>
          <w:rFonts w:ascii="Times New Roman" w:hAnsi="Times New Roman" w:cs="Times New Roman"/>
          <w:sz w:val="20"/>
          <w:szCs w:val="20"/>
        </w:rPr>
        <w:t xml:space="preserve"> г. Алматы, 1 этаж, кабинет отдела закупок;</w:t>
      </w:r>
    </w:p>
    <w:p w:rsidR="00A7106F" w:rsidRPr="00194DE7" w:rsidRDefault="00A7106F" w:rsidP="00A7106F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3) Окончательный срок представления тендерных заявок до 10.00 часов "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194DE7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194DE7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94DE7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A7106F" w:rsidRPr="00194DE7" w:rsidRDefault="00A7106F" w:rsidP="00A7106F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4) Конве</w:t>
      </w:r>
      <w:r>
        <w:rPr>
          <w:rFonts w:ascii="Times New Roman" w:hAnsi="Times New Roman" w:cs="Times New Roman"/>
          <w:sz w:val="20"/>
          <w:szCs w:val="20"/>
        </w:rPr>
        <w:t>рты с ЗЦП будут вскрываться в 14</w:t>
      </w:r>
      <w:r w:rsidRPr="00194DE7">
        <w:rPr>
          <w:rFonts w:ascii="Times New Roman" w:hAnsi="Times New Roman" w:cs="Times New Roman"/>
          <w:sz w:val="20"/>
          <w:szCs w:val="20"/>
        </w:rPr>
        <w:t>:00 часов "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194DE7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 xml:space="preserve">июля 2023 </w:t>
      </w:r>
      <w:r w:rsidRPr="00194DE7">
        <w:rPr>
          <w:rFonts w:ascii="Times New Roman" w:hAnsi="Times New Roman" w:cs="Times New Roman"/>
          <w:sz w:val="20"/>
          <w:szCs w:val="20"/>
        </w:rPr>
        <w:t xml:space="preserve">года по следующему адресу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закупок.</w:t>
      </w:r>
      <w:bookmarkStart w:id="1" w:name="z40"/>
      <w:bookmarkEnd w:id="1"/>
    </w:p>
    <w:p w:rsidR="00A7106F" w:rsidRPr="00194DE7" w:rsidRDefault="00A7106F" w:rsidP="00A7106F">
      <w:pPr>
        <w:rPr>
          <w:rFonts w:ascii="Times New Roman" w:hAnsi="Times New Roman" w:cs="Times New Roman"/>
          <w:sz w:val="20"/>
          <w:szCs w:val="20"/>
        </w:rPr>
      </w:pP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Pr="00194DE7">
        <w:rPr>
          <w:rFonts w:ascii="Times New Roman" w:hAnsi="Times New Roman" w:cs="Times New Roman"/>
          <w:b/>
          <w:sz w:val="20"/>
          <w:szCs w:val="20"/>
        </w:rPr>
        <w:t xml:space="preserve"> отдела закупок</w:t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Нахметова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А.М.</w:t>
      </w: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</w:p>
    <w:p w:rsidR="00A7106F" w:rsidRDefault="00A7106F" w:rsidP="00A7106F">
      <w:pPr>
        <w:rPr>
          <w:rFonts w:ascii="Times New Roman" w:hAnsi="Times New Roman" w:cs="Times New Roman"/>
          <w:b/>
          <w:sz w:val="20"/>
          <w:szCs w:val="20"/>
        </w:rPr>
      </w:pPr>
    </w:p>
    <w:sectPr w:rsidR="00A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F7"/>
    <w:rsid w:val="00582539"/>
    <w:rsid w:val="00A26FF7"/>
    <w:rsid w:val="00A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2023-06-30T08:05:00Z</dcterms:created>
  <dcterms:modified xsi:type="dcterms:W3CDTF">2023-06-30T08:06:00Z</dcterms:modified>
</cp:coreProperties>
</file>